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3912" w14:textId="77777777" w:rsidR="003C112E" w:rsidRPr="003A7FEE" w:rsidRDefault="003C112E" w:rsidP="005B2C35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3A7FEE">
        <w:rPr>
          <w:rFonts w:ascii="Franklin Gothic Book" w:hAnsi="Franklin Gothic Book"/>
          <w:b/>
          <w:sz w:val="28"/>
          <w:szCs w:val="28"/>
          <w:u w:val="single"/>
        </w:rPr>
        <w:t>Transition Policy</w:t>
      </w:r>
    </w:p>
    <w:p w14:paraId="19B23913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  <w:b/>
          <w:u w:val="single"/>
        </w:rPr>
      </w:pPr>
    </w:p>
    <w:p w14:paraId="19B23914" w14:textId="77777777" w:rsidR="003C112E" w:rsidRPr="003A7FEE" w:rsidRDefault="003C112E" w:rsidP="00307A32">
      <w:pPr>
        <w:spacing w:after="0" w:line="240" w:lineRule="auto"/>
        <w:jc w:val="both"/>
        <w:rPr>
          <w:rFonts w:ascii="Franklin Gothic Book" w:hAnsi="Franklin Gothic Book"/>
        </w:rPr>
      </w:pPr>
      <w:r w:rsidRPr="003A7FEE">
        <w:rPr>
          <w:rFonts w:ascii="Franklin Gothic Book" w:hAnsi="Franklin Gothic Book"/>
        </w:rPr>
        <w:t>The child’s key person will inform the staff member who is to become the child’s new key person about the child by:</w:t>
      </w:r>
    </w:p>
    <w:p w14:paraId="19B23915" w14:textId="77777777" w:rsidR="003C112E" w:rsidRPr="003A7FEE" w:rsidRDefault="003C112E" w:rsidP="00307A32">
      <w:pPr>
        <w:spacing w:after="0" w:line="240" w:lineRule="auto"/>
        <w:jc w:val="both"/>
        <w:rPr>
          <w:rFonts w:ascii="Franklin Gothic Book" w:hAnsi="Franklin Gothic Book"/>
        </w:rPr>
      </w:pPr>
    </w:p>
    <w:p w14:paraId="19B23916" w14:textId="63F1C135" w:rsidR="003C112E" w:rsidRPr="003A7FEE" w:rsidRDefault="000D1A2F" w:rsidP="00307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/>
        </w:rPr>
      </w:pPr>
      <w:r w:rsidRPr="003A7FEE">
        <w:rPr>
          <w:rFonts w:ascii="Franklin Gothic Book" w:hAnsi="Franklin Gothic Book"/>
        </w:rPr>
        <w:t>Ensuring r</w:t>
      </w:r>
      <w:r w:rsidR="003C112E" w:rsidRPr="003A7FEE">
        <w:rPr>
          <w:rFonts w:ascii="Franklin Gothic Book" w:hAnsi="Franklin Gothic Book"/>
        </w:rPr>
        <w:t>ecords are up to date and transferred to the appropriate</w:t>
      </w:r>
      <w:r w:rsidR="00AE7FA3">
        <w:rPr>
          <w:rFonts w:ascii="Franklin Gothic Book" w:hAnsi="Franklin Gothic Book"/>
        </w:rPr>
        <w:t xml:space="preserve">ly. </w:t>
      </w:r>
    </w:p>
    <w:p w14:paraId="19B23917" w14:textId="2615D3B8" w:rsidR="003C112E" w:rsidRPr="003A7FEE" w:rsidRDefault="003C112E" w:rsidP="00307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/>
        </w:rPr>
      </w:pPr>
      <w:r w:rsidRPr="003A7FEE">
        <w:rPr>
          <w:rFonts w:ascii="Franklin Gothic Book" w:hAnsi="Franklin Gothic Book"/>
        </w:rPr>
        <w:t xml:space="preserve">A transition </w:t>
      </w:r>
      <w:r w:rsidR="00780217">
        <w:rPr>
          <w:rFonts w:ascii="Franklin Gothic Book" w:hAnsi="Franklin Gothic Book"/>
        </w:rPr>
        <w:t xml:space="preserve">meeting will take </w:t>
      </w:r>
      <w:r w:rsidR="00307A32">
        <w:rPr>
          <w:rFonts w:ascii="Franklin Gothic Book" w:hAnsi="Franklin Gothic Book"/>
        </w:rPr>
        <w:t>place and</w:t>
      </w:r>
      <w:r w:rsidR="00780217">
        <w:rPr>
          <w:rFonts w:ascii="Franklin Gothic Book" w:hAnsi="Franklin Gothic Book"/>
        </w:rPr>
        <w:t xml:space="preserve"> allow staff members to discuss the child.</w:t>
      </w:r>
    </w:p>
    <w:p w14:paraId="19B23918" w14:textId="5A1454DF" w:rsidR="003C112E" w:rsidRPr="003A7FEE" w:rsidRDefault="003C112E" w:rsidP="00307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/>
        </w:rPr>
      </w:pPr>
      <w:r w:rsidRPr="003A7FEE">
        <w:rPr>
          <w:rFonts w:ascii="Franklin Gothic Book" w:hAnsi="Franklin Gothic Book"/>
        </w:rPr>
        <w:t>The child is introduced to their key person and when the child is settled and confident with their key person</w:t>
      </w:r>
      <w:r w:rsidR="00E555C5" w:rsidRPr="003A7FEE">
        <w:rPr>
          <w:rFonts w:ascii="Franklin Gothic Book" w:hAnsi="Franklin Gothic Book"/>
        </w:rPr>
        <w:t>;</w:t>
      </w:r>
      <w:r w:rsidRPr="003A7FEE">
        <w:rPr>
          <w:rFonts w:ascii="Franklin Gothic Book" w:hAnsi="Franklin Gothic Book"/>
        </w:rPr>
        <w:t xml:space="preserve"> then and only then will the transition proceed</w:t>
      </w:r>
      <w:r w:rsidR="004049DD">
        <w:rPr>
          <w:rFonts w:ascii="Franklin Gothic Book" w:hAnsi="Franklin Gothic Book"/>
        </w:rPr>
        <w:t>.</w:t>
      </w:r>
    </w:p>
    <w:p w14:paraId="19B23919" w14:textId="0BDF1003" w:rsidR="003C112E" w:rsidRPr="003A7FEE" w:rsidRDefault="003C112E" w:rsidP="00307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/>
        </w:rPr>
      </w:pPr>
      <w:r w:rsidRPr="003A7FEE">
        <w:rPr>
          <w:rFonts w:ascii="Franklin Gothic Book" w:hAnsi="Franklin Gothic Book"/>
        </w:rPr>
        <w:t xml:space="preserve">If the child is not ready to be moved </w:t>
      </w:r>
      <w:r w:rsidR="00875315" w:rsidRPr="003A7FEE">
        <w:rPr>
          <w:rFonts w:ascii="Franklin Gothic Book" w:hAnsi="Franklin Gothic Book"/>
        </w:rPr>
        <w:t>up,</w:t>
      </w:r>
      <w:r w:rsidRPr="003A7FEE">
        <w:rPr>
          <w:rFonts w:ascii="Franklin Gothic Book" w:hAnsi="Franklin Gothic Book"/>
        </w:rPr>
        <w:t xml:space="preserve"> they will stay with their key person until they think the child is ready.</w:t>
      </w:r>
    </w:p>
    <w:p w14:paraId="19B2391A" w14:textId="77777777" w:rsidR="003C112E" w:rsidRPr="003A7FEE" w:rsidRDefault="003C112E" w:rsidP="00307A32">
      <w:pPr>
        <w:spacing w:after="0" w:line="240" w:lineRule="auto"/>
        <w:jc w:val="both"/>
        <w:rPr>
          <w:rFonts w:ascii="Franklin Gothic Book" w:hAnsi="Franklin Gothic Book"/>
        </w:rPr>
      </w:pPr>
    </w:p>
    <w:p w14:paraId="19B2391B" w14:textId="218BE37C" w:rsidR="003C112E" w:rsidRPr="003A7FEE" w:rsidRDefault="003C112E" w:rsidP="00307A32">
      <w:pPr>
        <w:spacing w:after="0" w:line="240" w:lineRule="auto"/>
        <w:jc w:val="both"/>
        <w:rPr>
          <w:rFonts w:ascii="Franklin Gothic Book" w:hAnsi="Franklin Gothic Book"/>
        </w:rPr>
      </w:pPr>
      <w:r w:rsidRPr="003A7FEE">
        <w:rPr>
          <w:rFonts w:ascii="Franklin Gothic Book" w:hAnsi="Franklin Gothic Book"/>
          <w:b/>
          <w:u w:val="single"/>
        </w:rPr>
        <w:t>Children moving on:</w:t>
      </w:r>
      <w:r w:rsidRPr="003A7FEE">
        <w:rPr>
          <w:rFonts w:ascii="Franklin Gothic Book" w:hAnsi="Franklin Gothic Book"/>
          <w:b/>
        </w:rPr>
        <w:t xml:space="preserve">  </w:t>
      </w:r>
      <w:r w:rsidRPr="003A7FEE">
        <w:rPr>
          <w:rFonts w:ascii="Franklin Gothic Book" w:hAnsi="Franklin Gothic Book"/>
        </w:rPr>
        <w:t xml:space="preserve">When a child is pre-school and moving to school. </w:t>
      </w:r>
      <w:r w:rsidR="00C16957">
        <w:rPr>
          <w:rFonts w:ascii="Franklin Gothic Book" w:hAnsi="Franklin Gothic Book"/>
        </w:rPr>
        <w:t>The pre-school practitioner</w:t>
      </w:r>
      <w:r w:rsidRPr="003A7FEE">
        <w:rPr>
          <w:rFonts w:ascii="Franklin Gothic Book" w:hAnsi="Franklin Gothic Book"/>
        </w:rPr>
        <w:t xml:space="preserve"> will get in touch with the child’s school and arrange a visit for the child/children.  All records will be up to date. A progress check summary sheet will be written and sent home to the child’s parent/carer with their achievements file, prior to the child leaving.  There will be a final parent’s day/evening arranged after this, for the parents who wish to discuss anything about their child.  A copy of the child’s </w:t>
      </w:r>
      <w:r w:rsidR="00A40FC4">
        <w:rPr>
          <w:rFonts w:ascii="Franklin Gothic Book" w:hAnsi="Franklin Gothic Book"/>
        </w:rPr>
        <w:t xml:space="preserve">transition report and </w:t>
      </w:r>
      <w:r w:rsidR="00621F71">
        <w:rPr>
          <w:rFonts w:ascii="Franklin Gothic Book" w:hAnsi="Franklin Gothic Book"/>
        </w:rPr>
        <w:t>most recent assessment</w:t>
      </w:r>
      <w:r w:rsidRPr="003A7FEE">
        <w:rPr>
          <w:rFonts w:ascii="Franklin Gothic Book" w:hAnsi="Franklin Gothic Book"/>
        </w:rPr>
        <w:t xml:space="preserve"> will be sent to the appropriate schoo</w:t>
      </w:r>
      <w:r w:rsidR="00621F71">
        <w:rPr>
          <w:rFonts w:ascii="Franklin Gothic Book" w:hAnsi="Franklin Gothic Book"/>
        </w:rPr>
        <w:t>l</w:t>
      </w:r>
      <w:r w:rsidRPr="003A7FEE">
        <w:rPr>
          <w:rFonts w:ascii="Franklin Gothic Book" w:hAnsi="Franklin Gothic Book"/>
        </w:rPr>
        <w:t xml:space="preserve">, parents will then be asked to fill in an exit questionnaire this is to ensure we maintain a </w:t>
      </w:r>
      <w:r w:rsidR="00875315" w:rsidRPr="003A7FEE">
        <w:rPr>
          <w:rFonts w:ascii="Franklin Gothic Book" w:hAnsi="Franklin Gothic Book"/>
        </w:rPr>
        <w:t>high-quality</w:t>
      </w:r>
      <w:r w:rsidRPr="003A7FEE">
        <w:rPr>
          <w:rFonts w:ascii="Franklin Gothic Book" w:hAnsi="Franklin Gothic Book"/>
        </w:rPr>
        <w:t xml:space="preserve"> service.</w:t>
      </w:r>
    </w:p>
    <w:p w14:paraId="19B2391C" w14:textId="77777777" w:rsidR="003C112E" w:rsidRDefault="003C112E" w:rsidP="00307A32">
      <w:pPr>
        <w:spacing w:after="0" w:line="240" w:lineRule="auto"/>
        <w:jc w:val="both"/>
        <w:rPr>
          <w:rFonts w:ascii="Franklin Gothic Book" w:hAnsi="Franklin Gothic Book"/>
        </w:rPr>
      </w:pPr>
    </w:p>
    <w:p w14:paraId="64DD5975" w14:textId="1D44602F" w:rsidR="00621F71" w:rsidRDefault="00621F71" w:rsidP="00307A32">
      <w:pPr>
        <w:spacing w:after="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Dinky Dales Nursery Ltd follows </w:t>
      </w:r>
      <w:r w:rsidR="00EF3AD8">
        <w:rPr>
          <w:rFonts w:ascii="Franklin Gothic Book" w:hAnsi="Franklin Gothic Book"/>
        </w:rPr>
        <w:t>Westmorland and Furness Council</w:t>
      </w:r>
      <w:r>
        <w:rPr>
          <w:rFonts w:ascii="Franklin Gothic Book" w:hAnsi="Franklin Gothic Book"/>
        </w:rPr>
        <w:t xml:space="preserve"> Transitional Timetable. This lays out what </w:t>
      </w:r>
      <w:r w:rsidR="00170877">
        <w:rPr>
          <w:rFonts w:ascii="Franklin Gothic Book" w:hAnsi="Franklin Gothic Book"/>
        </w:rPr>
        <w:t xml:space="preserve">we can do to support the transition and get the children physically and emotionally ready for the move to a school. </w:t>
      </w:r>
    </w:p>
    <w:p w14:paraId="2D061E2C" w14:textId="77777777" w:rsidR="00307A32" w:rsidRDefault="00307A32" w:rsidP="00307A32">
      <w:pPr>
        <w:spacing w:after="0" w:line="240" w:lineRule="auto"/>
        <w:jc w:val="both"/>
        <w:rPr>
          <w:rFonts w:ascii="Franklin Gothic Book" w:hAnsi="Franklin Gothic Book"/>
        </w:rPr>
      </w:pPr>
    </w:p>
    <w:p w14:paraId="698D6867" w14:textId="440F4052" w:rsidR="00CE15D8" w:rsidRPr="003A7FEE" w:rsidRDefault="00CE15D8" w:rsidP="00307A32">
      <w:pPr>
        <w:spacing w:after="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Some parents may choose to home school their children after </w:t>
      </w:r>
      <w:r w:rsidR="007E595D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>ursery. We will respect their decision and offer support where possible.</w:t>
      </w:r>
    </w:p>
    <w:p w14:paraId="19B2391D" w14:textId="77777777" w:rsidR="003C112E" w:rsidRPr="003A7FEE" w:rsidRDefault="003C112E" w:rsidP="00307A32">
      <w:pPr>
        <w:spacing w:after="0" w:line="240" w:lineRule="auto"/>
        <w:jc w:val="both"/>
        <w:rPr>
          <w:rFonts w:ascii="Franklin Gothic Book" w:hAnsi="Franklin Gothic Book"/>
        </w:rPr>
      </w:pPr>
    </w:p>
    <w:p w14:paraId="19B2391E" w14:textId="77777777" w:rsidR="003C112E" w:rsidRPr="003A7FEE" w:rsidRDefault="003C112E" w:rsidP="00307A32">
      <w:pPr>
        <w:spacing w:after="0" w:line="240" w:lineRule="auto"/>
        <w:jc w:val="both"/>
        <w:rPr>
          <w:rFonts w:ascii="Franklin Gothic Book" w:hAnsi="Franklin Gothic Book"/>
        </w:rPr>
      </w:pPr>
    </w:p>
    <w:p w14:paraId="19B2391F" w14:textId="77777777" w:rsidR="003C112E" w:rsidRPr="003A7FEE" w:rsidRDefault="003C112E" w:rsidP="00307A32">
      <w:pPr>
        <w:spacing w:after="0" w:line="240" w:lineRule="auto"/>
        <w:jc w:val="both"/>
        <w:rPr>
          <w:rFonts w:ascii="Franklin Gothic Book" w:hAnsi="Franklin Gothic Book"/>
        </w:rPr>
      </w:pPr>
    </w:p>
    <w:p w14:paraId="19B23920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1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2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3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4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6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7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8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9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A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B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C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D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E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2F" w14:textId="77777777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</w:p>
    <w:p w14:paraId="19B23930" w14:textId="77777777" w:rsidR="000D1A2F" w:rsidRPr="003A7FEE" w:rsidRDefault="000D1A2F" w:rsidP="005B2C35">
      <w:pPr>
        <w:spacing w:after="0" w:line="240" w:lineRule="auto"/>
        <w:rPr>
          <w:rFonts w:ascii="Franklin Gothic Book" w:hAnsi="Franklin Gothic Book"/>
        </w:rPr>
      </w:pPr>
    </w:p>
    <w:p w14:paraId="19B23931" w14:textId="77777777" w:rsidR="000D1A2F" w:rsidRPr="003A7FEE" w:rsidRDefault="000D1A2F" w:rsidP="005B2C35">
      <w:pPr>
        <w:spacing w:after="0" w:line="240" w:lineRule="auto"/>
        <w:rPr>
          <w:rFonts w:ascii="Franklin Gothic Book" w:hAnsi="Franklin Gothic Book"/>
        </w:rPr>
      </w:pPr>
    </w:p>
    <w:p w14:paraId="19B23932" w14:textId="77777777" w:rsidR="000D1A2F" w:rsidRPr="003A7FEE" w:rsidRDefault="000D1A2F" w:rsidP="005B2C35">
      <w:pPr>
        <w:spacing w:after="0" w:line="240" w:lineRule="auto"/>
        <w:rPr>
          <w:rFonts w:ascii="Franklin Gothic Book" w:hAnsi="Franklin Gothic Book"/>
        </w:rPr>
      </w:pPr>
    </w:p>
    <w:p w14:paraId="19B23933" w14:textId="77777777" w:rsidR="000D1A2F" w:rsidRPr="003A7FEE" w:rsidRDefault="000D1A2F" w:rsidP="005B2C35">
      <w:pPr>
        <w:spacing w:after="0" w:line="240" w:lineRule="auto"/>
        <w:rPr>
          <w:rFonts w:ascii="Franklin Gothic Book" w:hAnsi="Franklin Gothic Book"/>
        </w:rPr>
      </w:pPr>
    </w:p>
    <w:p w14:paraId="19B23934" w14:textId="77777777" w:rsidR="000D1A2F" w:rsidRPr="003A7FEE" w:rsidRDefault="000D1A2F" w:rsidP="005B2C35">
      <w:pPr>
        <w:spacing w:after="0" w:line="240" w:lineRule="auto"/>
        <w:rPr>
          <w:rFonts w:ascii="Franklin Gothic Book" w:hAnsi="Franklin Gothic Book"/>
        </w:rPr>
      </w:pPr>
    </w:p>
    <w:p w14:paraId="19B23935" w14:textId="77777777" w:rsidR="000D1A2F" w:rsidRPr="003A7FEE" w:rsidRDefault="000D1A2F" w:rsidP="005B2C35">
      <w:pPr>
        <w:spacing w:after="0" w:line="240" w:lineRule="auto"/>
        <w:rPr>
          <w:rFonts w:ascii="Franklin Gothic Book" w:hAnsi="Franklin Gothic Book"/>
        </w:rPr>
      </w:pPr>
    </w:p>
    <w:p w14:paraId="19B23936" w14:textId="77777777" w:rsidR="000D1A2F" w:rsidRPr="003A7FEE" w:rsidRDefault="000D1A2F" w:rsidP="005B2C35">
      <w:pPr>
        <w:spacing w:after="0" w:line="240" w:lineRule="auto"/>
        <w:rPr>
          <w:rFonts w:ascii="Franklin Gothic Book" w:hAnsi="Franklin Gothic Book"/>
        </w:rPr>
      </w:pPr>
    </w:p>
    <w:p w14:paraId="19B23937" w14:textId="77777777" w:rsidR="000D1A2F" w:rsidRPr="003A7FEE" w:rsidRDefault="000D1A2F" w:rsidP="005B2C35">
      <w:pPr>
        <w:spacing w:after="0" w:line="240" w:lineRule="auto"/>
        <w:rPr>
          <w:rFonts w:ascii="Franklin Gothic Book" w:hAnsi="Franklin Gothic Book"/>
        </w:rPr>
      </w:pPr>
    </w:p>
    <w:p w14:paraId="0106CD6A" w14:textId="77777777" w:rsidR="00307A32" w:rsidRDefault="00307A32" w:rsidP="005B2C35">
      <w:pPr>
        <w:spacing w:after="0" w:line="240" w:lineRule="auto"/>
        <w:rPr>
          <w:rFonts w:ascii="Franklin Gothic Book" w:hAnsi="Franklin Gothic Book"/>
        </w:rPr>
      </w:pPr>
    </w:p>
    <w:p w14:paraId="76380FB0" w14:textId="77777777" w:rsidR="00307A32" w:rsidRDefault="00307A32" w:rsidP="005B2C35">
      <w:pPr>
        <w:spacing w:after="0" w:line="240" w:lineRule="auto"/>
        <w:rPr>
          <w:rFonts w:ascii="Franklin Gothic Book" w:hAnsi="Franklin Gothic Book"/>
        </w:rPr>
      </w:pPr>
    </w:p>
    <w:p w14:paraId="344FB980" w14:textId="77777777" w:rsidR="00307A32" w:rsidRDefault="00307A32" w:rsidP="005B2C35">
      <w:pPr>
        <w:spacing w:after="0" w:line="240" w:lineRule="auto"/>
        <w:rPr>
          <w:rFonts w:ascii="Franklin Gothic Book" w:hAnsi="Franklin Gothic Book"/>
        </w:rPr>
      </w:pPr>
    </w:p>
    <w:p w14:paraId="2D02D9CE" w14:textId="77777777" w:rsidR="00307A32" w:rsidRDefault="00307A32" w:rsidP="005B2C35">
      <w:pPr>
        <w:spacing w:after="0" w:line="240" w:lineRule="auto"/>
        <w:rPr>
          <w:rFonts w:ascii="Franklin Gothic Book" w:hAnsi="Franklin Gothic Book"/>
        </w:rPr>
      </w:pPr>
    </w:p>
    <w:p w14:paraId="4BB3A698" w14:textId="77777777" w:rsidR="00307A32" w:rsidRDefault="00307A32" w:rsidP="005B2C35">
      <w:pPr>
        <w:spacing w:after="0" w:line="240" w:lineRule="auto"/>
        <w:rPr>
          <w:rFonts w:ascii="Franklin Gothic Book" w:hAnsi="Franklin Gothic Book"/>
        </w:rPr>
      </w:pPr>
    </w:p>
    <w:p w14:paraId="19B23938" w14:textId="5714BBE5" w:rsidR="003C112E" w:rsidRPr="003A7FEE" w:rsidRDefault="003C112E" w:rsidP="005B2C35">
      <w:pPr>
        <w:spacing w:after="0" w:line="240" w:lineRule="auto"/>
        <w:rPr>
          <w:rFonts w:ascii="Franklin Gothic Book" w:hAnsi="Franklin Gothic Book"/>
        </w:rPr>
      </w:pPr>
      <w:r w:rsidRPr="003A7FEE">
        <w:rPr>
          <w:rFonts w:ascii="Franklin Gothic Book" w:hAnsi="Franklin Gothic Book"/>
        </w:rPr>
        <w:t>Signed:</w:t>
      </w:r>
      <w:r w:rsidRPr="003A7FEE">
        <w:rPr>
          <w:rFonts w:ascii="Franklin Gothic Book" w:hAnsi="Franklin Gothic Book"/>
        </w:rPr>
        <w:tab/>
      </w:r>
      <w:r w:rsidRPr="003A7FEE">
        <w:rPr>
          <w:rFonts w:ascii="Franklin Gothic Book" w:hAnsi="Franklin Gothic Book"/>
        </w:rPr>
        <w:tab/>
      </w:r>
      <w:r w:rsidRPr="003A7FEE">
        <w:rPr>
          <w:rFonts w:ascii="Franklin Gothic Book" w:hAnsi="Franklin Gothic Book"/>
        </w:rPr>
        <w:tab/>
      </w:r>
      <w:r w:rsidRPr="003A7FEE">
        <w:rPr>
          <w:rFonts w:ascii="Franklin Gothic Book" w:hAnsi="Franklin Gothic Book"/>
        </w:rPr>
        <w:tab/>
        <w:t>Role:  Manager</w:t>
      </w:r>
      <w:r w:rsidR="003A7FEE">
        <w:rPr>
          <w:rFonts w:ascii="Franklin Gothic Book" w:hAnsi="Franklin Gothic Book"/>
        </w:rPr>
        <w:tab/>
      </w:r>
      <w:r w:rsidR="003A7FEE">
        <w:rPr>
          <w:rFonts w:ascii="Franklin Gothic Book" w:hAnsi="Franklin Gothic Book"/>
        </w:rPr>
        <w:tab/>
      </w:r>
      <w:r w:rsidR="003A7FEE">
        <w:rPr>
          <w:rFonts w:ascii="Franklin Gothic Book" w:hAnsi="Franklin Gothic Book"/>
        </w:rPr>
        <w:tab/>
      </w:r>
      <w:r w:rsidR="003A7FEE">
        <w:rPr>
          <w:rFonts w:ascii="Franklin Gothic Book" w:hAnsi="Franklin Gothic Book"/>
        </w:rPr>
        <w:tab/>
      </w:r>
      <w:r w:rsidRPr="003A7FEE">
        <w:rPr>
          <w:rFonts w:ascii="Franklin Gothic Book" w:hAnsi="Franklin Gothic Book"/>
        </w:rPr>
        <w:t xml:space="preserve">Review Date:  </w:t>
      </w:r>
      <w:r w:rsidR="00EF3AD8">
        <w:rPr>
          <w:rFonts w:ascii="Franklin Gothic Book" w:hAnsi="Franklin Gothic Book"/>
        </w:rPr>
        <w:t>September 202</w:t>
      </w:r>
      <w:r w:rsidR="006736AF">
        <w:rPr>
          <w:rFonts w:ascii="Franklin Gothic Book" w:hAnsi="Franklin Gothic Book"/>
        </w:rPr>
        <w:t>5</w:t>
      </w:r>
    </w:p>
    <w:sectPr w:rsidR="003C112E" w:rsidRPr="003A7FEE" w:rsidSect="005B2C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C16"/>
    <w:multiLevelType w:val="hybridMultilevel"/>
    <w:tmpl w:val="9EACAAAC"/>
    <w:lvl w:ilvl="0" w:tplc="5560B74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5C167D1B"/>
    <w:multiLevelType w:val="hybridMultilevel"/>
    <w:tmpl w:val="D9C03F0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8839442">
    <w:abstractNumId w:val="0"/>
  </w:num>
  <w:num w:numId="2" w16cid:durableId="134173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4F8"/>
    <w:rsid w:val="000716E2"/>
    <w:rsid w:val="000D1A2F"/>
    <w:rsid w:val="00170877"/>
    <w:rsid w:val="001F14F8"/>
    <w:rsid w:val="00307A32"/>
    <w:rsid w:val="003A7FEE"/>
    <w:rsid w:val="003C112E"/>
    <w:rsid w:val="004049DD"/>
    <w:rsid w:val="004A1E45"/>
    <w:rsid w:val="00563172"/>
    <w:rsid w:val="005B2C35"/>
    <w:rsid w:val="00621F71"/>
    <w:rsid w:val="00632667"/>
    <w:rsid w:val="006736AF"/>
    <w:rsid w:val="00780217"/>
    <w:rsid w:val="007E595D"/>
    <w:rsid w:val="00861414"/>
    <w:rsid w:val="00875315"/>
    <w:rsid w:val="008E4421"/>
    <w:rsid w:val="00900A74"/>
    <w:rsid w:val="00A40FC4"/>
    <w:rsid w:val="00A763D6"/>
    <w:rsid w:val="00AE7FA3"/>
    <w:rsid w:val="00B02D6F"/>
    <w:rsid w:val="00C16957"/>
    <w:rsid w:val="00C36BD8"/>
    <w:rsid w:val="00C76E5D"/>
    <w:rsid w:val="00CE15D8"/>
    <w:rsid w:val="00E555C5"/>
    <w:rsid w:val="00E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23912"/>
  <w15:docId w15:val="{8569E037-6707-40A9-A2DF-7B7DA6D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4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Dinky Dales Nursery</cp:lastModifiedBy>
  <cp:revision>28</cp:revision>
  <cp:lastPrinted>2020-03-02T17:14:00Z</cp:lastPrinted>
  <dcterms:created xsi:type="dcterms:W3CDTF">2011-01-30T18:29:00Z</dcterms:created>
  <dcterms:modified xsi:type="dcterms:W3CDTF">2024-10-23T09:45:00Z</dcterms:modified>
</cp:coreProperties>
</file>